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69E" w:rsidRDefault="00F9669E" w:rsidP="00F9669E">
      <w:r>
        <w:t xml:space="preserve">Важно запомнить, что период детства – это период, когда обучение и развитие ребенка наиболее эффективно </w:t>
      </w:r>
      <w:r w:rsidRPr="00020371">
        <w:rPr>
          <w:b/>
        </w:rPr>
        <w:t>через игры</w:t>
      </w:r>
      <w:r>
        <w:t>. Создание игровых ситуаций, участие в совместных играх будет очень благотворно влиять как на психику и активную социализацию, так и на физическое развитие.</w:t>
      </w:r>
    </w:p>
    <w:p w:rsidR="00F9669E" w:rsidRDefault="00F9669E" w:rsidP="00F9669E">
      <w:r>
        <w:t xml:space="preserve">Попинайте или покидайте мячи, подметите двор или квартиру, протрите пыль, покормите птиц на улице, попускайте мыльные пузыри – совершайте действия, которые потребуют включения ребенка в процесс. Заинтересуйте </w:t>
      </w:r>
      <w:proofErr w:type="gramStart"/>
      <w:r>
        <w:t>его</w:t>
      </w:r>
      <w:proofErr w:type="gramEnd"/>
      <w:r>
        <w:t xml:space="preserve"> и он сам будет хотеть двигаться и ходить.</w:t>
      </w:r>
    </w:p>
    <w:p w:rsidR="00F9669E" w:rsidRDefault="00F9669E" w:rsidP="00F9669E">
      <w:r>
        <w:t>Поощряйте попытки ребенка стоять, держать равновесие, ходить, играть.</w:t>
      </w:r>
    </w:p>
    <w:p w:rsidR="00F9669E" w:rsidRDefault="00F9669E" w:rsidP="00F9669E">
      <w:r>
        <w:t>Периодически напоминайте ему, что нужно стоять прямо, ходить самостоятельно (а не висеть).</w:t>
      </w:r>
    </w:p>
    <w:p w:rsidR="00F9669E" w:rsidRDefault="00F9669E" w:rsidP="00F9669E">
      <w:pPr>
        <w:jc w:val="center"/>
        <w:rPr>
          <w:b/>
        </w:rPr>
      </w:pPr>
    </w:p>
    <w:p w:rsidR="00F9669E" w:rsidRDefault="00F9669E" w:rsidP="00F9669E">
      <w:pPr>
        <w:jc w:val="center"/>
        <w:rPr>
          <w:b/>
        </w:rPr>
      </w:pPr>
    </w:p>
    <w:tbl>
      <w:tblPr>
        <w:tblW w:w="0" w:type="auto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21"/>
      </w:tblGrid>
      <w:tr w:rsidR="00F9669E" w:rsidTr="00F7647D">
        <w:trPr>
          <w:trHeight w:val="3460"/>
        </w:trPr>
        <w:tc>
          <w:tcPr>
            <w:tcW w:w="7521" w:type="dxa"/>
          </w:tcPr>
          <w:p w:rsidR="00F9669E" w:rsidRDefault="00F9669E" w:rsidP="00F7647D">
            <w:pPr>
              <w:jc w:val="center"/>
              <w:rPr>
                <w:b/>
              </w:rPr>
            </w:pPr>
          </w:p>
          <w:p w:rsidR="00F9669E" w:rsidRPr="009F3365" w:rsidRDefault="00F9669E" w:rsidP="00F7647D">
            <w:pPr>
              <w:jc w:val="center"/>
              <w:rPr>
                <w:b/>
              </w:rPr>
            </w:pPr>
            <w:r w:rsidRPr="009F3365">
              <w:rPr>
                <w:b/>
              </w:rPr>
              <w:t>ОБРАЩАЕМ ВАШЕ ВНИМАНИЕ, ЧТО ТРЕНИРОВКА В ПОЛНОСТЬЮ ОДЕТОМ ТРЕНАЖЕРЕ ТРЕБУЕТ ОТ ВАС БЛИТЕЛЬНОСТИ И ОСТОРОЖНОСТИ.</w:t>
            </w:r>
          </w:p>
          <w:p w:rsidR="00F9669E" w:rsidRPr="009F3365" w:rsidRDefault="00F9669E" w:rsidP="00F7647D">
            <w:pPr>
              <w:jc w:val="center"/>
              <w:rPr>
                <w:b/>
                <w:u w:val="single"/>
              </w:rPr>
            </w:pPr>
            <w:r w:rsidRPr="009F3365">
              <w:rPr>
                <w:b/>
                <w:u w:val="single"/>
              </w:rPr>
              <w:t>ИЗБЕГАЙТЕ СИТУАЦИЙ, КОГДА ВЫ МОЖЕТЕ УПАСТЬ!</w:t>
            </w:r>
          </w:p>
          <w:p w:rsidR="00F9669E" w:rsidRDefault="00F9669E" w:rsidP="00F7647D">
            <w:pPr>
              <w:jc w:val="center"/>
              <w:rPr>
                <w:b/>
              </w:rPr>
            </w:pPr>
            <w:r w:rsidRPr="009F3365">
              <w:rPr>
                <w:b/>
              </w:rPr>
              <w:t>ПАДЕНИЕ МОЖЕТ БЫТЬ СПРОВОЦИРОВАНО КАК АКТИВНЫМИ ДЕЙСТВИЯМИ САМОГО РЕБЕНКА (ОТТАЛКИВАНИЕ ОТ ЗЕМЛИ, ПРЫЖКИ), ТАК И НЕУСТОЙЧИВОСТЬЮ ВЗРОСЛОГО И ХОЖДЕНИЕ ПО НЕРОВНОЙ ПОВЕРХНОСТИ.</w:t>
            </w:r>
          </w:p>
        </w:tc>
      </w:tr>
    </w:tbl>
    <w:p w:rsidR="004E16C6" w:rsidRPr="00F9669E" w:rsidRDefault="004E16C6" w:rsidP="00950F40">
      <w:pPr>
        <w:jc w:val="center"/>
        <w:rPr>
          <w:b/>
          <w:sz w:val="28"/>
        </w:rPr>
      </w:pPr>
    </w:p>
    <w:p w:rsidR="004E16C6" w:rsidRPr="00F9669E" w:rsidRDefault="004E16C6" w:rsidP="00950F40">
      <w:pPr>
        <w:jc w:val="center"/>
        <w:rPr>
          <w:b/>
          <w:sz w:val="28"/>
        </w:rPr>
      </w:pPr>
    </w:p>
    <w:p w:rsidR="004E16C6" w:rsidRPr="00F9669E" w:rsidRDefault="004E16C6" w:rsidP="00950F40">
      <w:pPr>
        <w:jc w:val="center"/>
        <w:rPr>
          <w:b/>
          <w:sz w:val="28"/>
        </w:rPr>
      </w:pPr>
    </w:p>
    <w:p w:rsidR="004E16C6" w:rsidRPr="00F9669E" w:rsidRDefault="004E16C6" w:rsidP="00950F40">
      <w:pPr>
        <w:jc w:val="center"/>
        <w:rPr>
          <w:b/>
          <w:sz w:val="28"/>
        </w:rPr>
      </w:pPr>
    </w:p>
    <w:p w:rsidR="00950F40" w:rsidRPr="00950F40" w:rsidRDefault="00A62EDD" w:rsidP="00950F40">
      <w:pPr>
        <w:jc w:val="center"/>
        <w:rPr>
          <w:sz w:val="24"/>
        </w:rPr>
      </w:pPr>
      <w:r w:rsidRPr="0073235A">
        <w:rPr>
          <w:b/>
          <w:sz w:val="28"/>
        </w:rPr>
        <w:lastRenderedPageBreak/>
        <w:t>Ходунки – тренажер «</w:t>
      </w:r>
      <w:r w:rsidR="00950F40">
        <w:rPr>
          <w:b/>
          <w:sz w:val="28"/>
        </w:rPr>
        <w:t>АРДОС</w:t>
      </w:r>
      <w:r w:rsidRPr="0073235A">
        <w:rPr>
          <w:b/>
          <w:sz w:val="28"/>
        </w:rPr>
        <w:t>»</w:t>
      </w:r>
      <w:r w:rsidR="0073235A" w:rsidRPr="0073235A">
        <w:rPr>
          <w:b/>
          <w:sz w:val="28"/>
        </w:rPr>
        <w:br/>
      </w:r>
      <w:r w:rsidR="00950F40" w:rsidRPr="00950F40">
        <w:rPr>
          <w:sz w:val="24"/>
        </w:rPr>
        <w:t>(тренажер предназначен для обучения детей навыкам хождения и передвижения в пространстве в вертикальном положении)</w:t>
      </w:r>
    </w:p>
    <w:p w:rsidR="005045FE" w:rsidRPr="004E16C6" w:rsidRDefault="004E16C6" w:rsidP="0073235A">
      <w:pPr>
        <w:jc w:val="center"/>
        <w:rPr>
          <w:sz w:val="18"/>
        </w:rPr>
      </w:pPr>
      <w:r w:rsidRPr="004E16C6">
        <w:rPr>
          <w:sz w:val="20"/>
          <w:szCs w:val="24"/>
        </w:rPr>
        <w:t xml:space="preserve">(сертификат соответствия РОСС </w:t>
      </w:r>
      <w:r w:rsidRPr="004E16C6">
        <w:rPr>
          <w:sz w:val="20"/>
          <w:szCs w:val="24"/>
          <w:lang w:val="en-US"/>
        </w:rPr>
        <w:t>RU</w:t>
      </w:r>
      <w:r w:rsidRPr="004E16C6">
        <w:rPr>
          <w:sz w:val="20"/>
          <w:szCs w:val="24"/>
        </w:rPr>
        <w:t>.АГ79.В26294 №0929185)</w:t>
      </w:r>
    </w:p>
    <w:p w:rsidR="005045FE" w:rsidRDefault="005045FE" w:rsidP="0073235A">
      <w:pPr>
        <w:jc w:val="center"/>
      </w:pPr>
    </w:p>
    <w:p w:rsidR="00950F40" w:rsidRDefault="00950F40" w:rsidP="0073235A">
      <w:pPr>
        <w:jc w:val="center"/>
      </w:pPr>
    </w:p>
    <w:p w:rsidR="00950F40" w:rsidRDefault="00950F40" w:rsidP="0073235A">
      <w:pPr>
        <w:jc w:val="center"/>
      </w:pPr>
    </w:p>
    <w:p w:rsidR="005045FE" w:rsidRDefault="005045FE" w:rsidP="005045FE">
      <w:pPr>
        <w:jc w:val="center"/>
        <w:rPr>
          <w:b/>
          <w:sz w:val="36"/>
        </w:rPr>
      </w:pPr>
      <w:r w:rsidRPr="005045FE">
        <w:rPr>
          <w:b/>
          <w:sz w:val="36"/>
        </w:rPr>
        <w:t>Инструкция по эксплуатации</w:t>
      </w:r>
    </w:p>
    <w:p w:rsidR="00544B7C" w:rsidRDefault="00544B7C" w:rsidP="005045FE">
      <w:pPr>
        <w:jc w:val="center"/>
        <w:rPr>
          <w:b/>
          <w:sz w:val="36"/>
        </w:rPr>
      </w:pPr>
      <w:r>
        <w:rPr>
          <w:b/>
          <w:sz w:val="36"/>
        </w:rPr>
        <w:t>тренажера</w:t>
      </w:r>
    </w:p>
    <w:p w:rsidR="00950F40" w:rsidRDefault="00950F40" w:rsidP="005045FE">
      <w:pPr>
        <w:jc w:val="center"/>
        <w:rPr>
          <w:sz w:val="28"/>
        </w:rPr>
      </w:pPr>
    </w:p>
    <w:p w:rsidR="00950F40" w:rsidRDefault="00950F40" w:rsidP="005045FE">
      <w:pPr>
        <w:jc w:val="center"/>
        <w:rPr>
          <w:sz w:val="28"/>
        </w:rPr>
      </w:pPr>
    </w:p>
    <w:p w:rsidR="005045FE" w:rsidRPr="00950F40" w:rsidRDefault="00950F40" w:rsidP="005045FE">
      <w:pPr>
        <w:jc w:val="center"/>
        <w:rPr>
          <w:b/>
          <w:sz w:val="28"/>
          <w:u w:val="single"/>
        </w:rPr>
      </w:pPr>
      <w:r w:rsidRPr="00950F40">
        <w:rPr>
          <w:b/>
          <w:sz w:val="28"/>
          <w:u w:val="single"/>
        </w:rPr>
        <w:t>Внимание! Производитель настаивает на предварительной консультации с медицинским работником перед приобретением тренажера!</w:t>
      </w:r>
    </w:p>
    <w:p w:rsidR="00950F40" w:rsidRDefault="00950F40" w:rsidP="005045FE">
      <w:pPr>
        <w:jc w:val="center"/>
        <w:rPr>
          <w:b/>
          <w:sz w:val="28"/>
        </w:rPr>
      </w:pPr>
    </w:p>
    <w:p w:rsidR="005045FE" w:rsidRDefault="005045FE" w:rsidP="0073235A">
      <w:pPr>
        <w:jc w:val="center"/>
      </w:pPr>
    </w:p>
    <w:p w:rsidR="001A4A49" w:rsidRDefault="001A4A49" w:rsidP="0073235A">
      <w:pPr>
        <w:jc w:val="center"/>
      </w:pPr>
    </w:p>
    <w:p w:rsidR="009F3365" w:rsidRDefault="009F3365" w:rsidP="0073235A">
      <w:pPr>
        <w:jc w:val="center"/>
      </w:pPr>
    </w:p>
    <w:p w:rsidR="00453F46" w:rsidRDefault="00A62EDD" w:rsidP="0073235A">
      <w:pPr>
        <w:jc w:val="center"/>
        <w:rPr>
          <w:rStyle w:val="a3"/>
        </w:rPr>
      </w:pPr>
      <w:r>
        <w:t>Производство: ООО «Архитектурная доступность» (ООО «</w:t>
      </w:r>
      <w:proofErr w:type="spellStart"/>
      <w:r>
        <w:t>Ардос</w:t>
      </w:r>
      <w:proofErr w:type="spellEnd"/>
      <w:r>
        <w:t>»</w:t>
      </w:r>
      <w:r w:rsidR="0073235A">
        <w:t>)</w:t>
      </w:r>
      <w:r w:rsidR="0073235A">
        <w:br/>
      </w:r>
      <w:r>
        <w:t xml:space="preserve">Почтовый адрес: 426011, </w:t>
      </w:r>
      <w:proofErr w:type="spellStart"/>
      <w:r>
        <w:t>г</w:t>
      </w:r>
      <w:proofErr w:type="gramStart"/>
      <w:r>
        <w:t>.И</w:t>
      </w:r>
      <w:proofErr w:type="gramEnd"/>
      <w:r>
        <w:t>жевск</w:t>
      </w:r>
      <w:proofErr w:type="spellEnd"/>
      <w:r>
        <w:t>,</w:t>
      </w:r>
      <w:r w:rsidR="0073235A">
        <w:t xml:space="preserve"> </w:t>
      </w:r>
      <w:proofErr w:type="spellStart"/>
      <w:r w:rsidR="0073235A">
        <w:t>ул.Холмогорова</w:t>
      </w:r>
      <w:proofErr w:type="spellEnd"/>
      <w:r w:rsidR="0073235A">
        <w:t>, д.17, офис 614</w:t>
      </w:r>
      <w:r w:rsidR="0073235A">
        <w:br/>
      </w:r>
      <w:r>
        <w:t>Телефон: 8(3412) 47-90-88</w:t>
      </w:r>
      <w:r w:rsidR="0073235A">
        <w:br/>
      </w:r>
      <w:r w:rsidR="00453F46">
        <w:t xml:space="preserve">Электронный адрес: </w:t>
      </w:r>
      <w:hyperlink r:id="rId9" w:history="1">
        <w:r w:rsidR="00453F46" w:rsidRPr="00555FC5">
          <w:rPr>
            <w:rStyle w:val="a3"/>
            <w:lang w:val="en-US"/>
          </w:rPr>
          <w:t>ardos</w:t>
        </w:r>
        <w:r w:rsidR="00453F46" w:rsidRPr="00453F46">
          <w:rPr>
            <w:rStyle w:val="a3"/>
          </w:rPr>
          <w:t>-</w:t>
        </w:r>
        <w:r w:rsidR="00453F46" w:rsidRPr="00555FC5">
          <w:rPr>
            <w:rStyle w:val="a3"/>
            <w:lang w:val="en-US"/>
          </w:rPr>
          <w:t>gk</w:t>
        </w:r>
        <w:r w:rsidR="00453F46" w:rsidRPr="00453F46">
          <w:rPr>
            <w:rStyle w:val="a3"/>
          </w:rPr>
          <w:t>@</w:t>
        </w:r>
        <w:r w:rsidR="00453F46" w:rsidRPr="00555FC5">
          <w:rPr>
            <w:rStyle w:val="a3"/>
            <w:lang w:val="en-US"/>
          </w:rPr>
          <w:t>mail</w:t>
        </w:r>
        <w:r w:rsidR="00453F46" w:rsidRPr="00453F46">
          <w:rPr>
            <w:rStyle w:val="a3"/>
          </w:rPr>
          <w:t>.</w:t>
        </w:r>
        <w:r w:rsidR="00453F46" w:rsidRPr="00555FC5">
          <w:rPr>
            <w:rStyle w:val="a3"/>
            <w:lang w:val="en-US"/>
          </w:rPr>
          <w:t>ru</w:t>
        </w:r>
      </w:hyperlink>
      <w:r w:rsidR="0073235A">
        <w:br/>
      </w:r>
      <w:r w:rsidR="00453F46">
        <w:t xml:space="preserve">Сайт: </w:t>
      </w:r>
      <w:hyperlink r:id="rId10" w:history="1">
        <w:r w:rsidR="00453F46" w:rsidRPr="00555FC5">
          <w:rPr>
            <w:rStyle w:val="a3"/>
            <w:lang w:val="en-US"/>
          </w:rPr>
          <w:t>www</w:t>
        </w:r>
        <w:r w:rsidR="00453F46" w:rsidRPr="00453F46">
          <w:rPr>
            <w:rStyle w:val="a3"/>
          </w:rPr>
          <w:t>.</w:t>
        </w:r>
        <w:r w:rsidR="00453F46" w:rsidRPr="00555FC5">
          <w:rPr>
            <w:rStyle w:val="a3"/>
            <w:lang w:val="en-US"/>
          </w:rPr>
          <w:t>ardos</w:t>
        </w:r>
        <w:r w:rsidR="00453F46" w:rsidRPr="00453F46">
          <w:rPr>
            <w:rStyle w:val="a3"/>
          </w:rPr>
          <w:t>-</w:t>
        </w:r>
        <w:r w:rsidR="00453F46" w:rsidRPr="00555FC5">
          <w:rPr>
            <w:rStyle w:val="a3"/>
            <w:lang w:val="en-US"/>
          </w:rPr>
          <w:t>gk</w:t>
        </w:r>
        <w:r w:rsidR="00453F46" w:rsidRPr="00453F46">
          <w:rPr>
            <w:rStyle w:val="a3"/>
          </w:rPr>
          <w:t>.</w:t>
        </w:r>
        <w:r w:rsidR="00453F46" w:rsidRPr="00555FC5">
          <w:rPr>
            <w:rStyle w:val="a3"/>
            <w:lang w:val="en-US"/>
          </w:rPr>
          <w:t>ru</w:t>
        </w:r>
      </w:hyperlink>
    </w:p>
    <w:p w:rsidR="00453F46" w:rsidRPr="0073235A" w:rsidRDefault="00453F46" w:rsidP="0073235A">
      <w:pPr>
        <w:jc w:val="center"/>
        <w:rPr>
          <w:b/>
        </w:rPr>
      </w:pPr>
      <w:r w:rsidRPr="0073235A">
        <w:rPr>
          <w:b/>
        </w:rPr>
        <w:lastRenderedPageBreak/>
        <w:t>Перед использованием тренажера прочтите инструкцию.</w:t>
      </w:r>
    </w:p>
    <w:p w:rsidR="00453F46" w:rsidRPr="0073235A" w:rsidRDefault="00453F46" w:rsidP="0073235A">
      <w:pPr>
        <w:jc w:val="center"/>
        <w:rPr>
          <w:b/>
          <w:u w:val="single"/>
        </w:rPr>
      </w:pPr>
      <w:r w:rsidRPr="0073235A">
        <w:rPr>
          <w:b/>
          <w:u w:val="single"/>
        </w:rPr>
        <w:t>Комплектация:</w:t>
      </w:r>
    </w:p>
    <w:p w:rsidR="00453F46" w:rsidRDefault="005723E5" w:rsidP="00453F46">
      <w:pPr>
        <w:pStyle w:val="a4"/>
        <w:numPr>
          <w:ilvl w:val="0"/>
          <w:numId w:val="2"/>
        </w:numPr>
      </w:pPr>
      <w:r>
        <w:t>Система «</w:t>
      </w:r>
      <w:r w:rsidR="00453F46">
        <w:t>Пояс</w:t>
      </w:r>
      <w:r>
        <w:t>»</w:t>
      </w:r>
      <w:r w:rsidR="00453F46">
        <w:t xml:space="preserve"> для закрепления тренажера на взрослом.</w:t>
      </w:r>
    </w:p>
    <w:p w:rsidR="00453F46" w:rsidRDefault="00453F46" w:rsidP="00453F46">
      <w:pPr>
        <w:pStyle w:val="a4"/>
        <w:numPr>
          <w:ilvl w:val="0"/>
          <w:numId w:val="2"/>
        </w:numPr>
      </w:pPr>
      <w:r>
        <w:t>Система поддержки ребенка «</w:t>
      </w:r>
      <w:r w:rsidR="00801C8F">
        <w:t>Костюм</w:t>
      </w:r>
      <w:r>
        <w:t>».</w:t>
      </w:r>
    </w:p>
    <w:p w:rsidR="00ED5820" w:rsidRDefault="00801C8F" w:rsidP="00453F46">
      <w:pPr>
        <w:pStyle w:val="a4"/>
        <w:numPr>
          <w:ilvl w:val="0"/>
          <w:numId w:val="2"/>
        </w:numPr>
      </w:pPr>
      <w:r>
        <w:t>Система крепления</w:t>
      </w:r>
      <w:r w:rsidR="00ED5820">
        <w:t xml:space="preserve"> плечевая.</w:t>
      </w:r>
    </w:p>
    <w:p w:rsidR="00453F46" w:rsidRDefault="00453F46" w:rsidP="00453F46">
      <w:pPr>
        <w:pStyle w:val="a4"/>
        <w:numPr>
          <w:ilvl w:val="0"/>
          <w:numId w:val="2"/>
        </w:numPr>
      </w:pPr>
      <w:r>
        <w:t>Специальная обувь для синхронизации шага взрослого и ребенка.</w:t>
      </w:r>
    </w:p>
    <w:p w:rsidR="00453F46" w:rsidRDefault="00453F46" w:rsidP="00453F46">
      <w:pPr>
        <w:pStyle w:val="a4"/>
        <w:numPr>
          <w:ilvl w:val="0"/>
          <w:numId w:val="2"/>
        </w:numPr>
      </w:pPr>
      <w:r>
        <w:t>Инструкция по применению.</w:t>
      </w:r>
    </w:p>
    <w:p w:rsidR="00453F46" w:rsidRPr="0073235A" w:rsidRDefault="001A4A49" w:rsidP="0073235A">
      <w:pPr>
        <w:jc w:val="center"/>
        <w:rPr>
          <w:b/>
          <w:u w:val="single"/>
        </w:rPr>
      </w:pPr>
      <w:r>
        <w:rPr>
          <w:b/>
          <w:u w:val="single"/>
        </w:rPr>
        <w:t>Регулировка тренажера:</w:t>
      </w:r>
    </w:p>
    <w:p w:rsidR="00DE4C48" w:rsidRPr="0073235A" w:rsidRDefault="00DE4C48" w:rsidP="00DE4C48">
      <w:pPr>
        <w:pStyle w:val="a4"/>
        <w:numPr>
          <w:ilvl w:val="0"/>
          <w:numId w:val="3"/>
        </w:numPr>
        <w:rPr>
          <w:b/>
        </w:rPr>
      </w:pPr>
      <w:r w:rsidRPr="0073235A">
        <w:rPr>
          <w:b/>
        </w:rPr>
        <w:t>Регу</w:t>
      </w:r>
      <w:r w:rsidR="00ED5820">
        <w:rPr>
          <w:b/>
        </w:rPr>
        <w:t>лировка системы поддержки «</w:t>
      </w:r>
      <w:r w:rsidR="00801C8F">
        <w:rPr>
          <w:b/>
        </w:rPr>
        <w:t>Костюм</w:t>
      </w:r>
      <w:r w:rsidRPr="0073235A">
        <w:rPr>
          <w:b/>
        </w:rPr>
        <w:t xml:space="preserve">». </w:t>
      </w:r>
    </w:p>
    <w:p w:rsidR="005723E5" w:rsidRDefault="00DE4C48" w:rsidP="00543B97">
      <w:pPr>
        <w:ind w:left="284"/>
      </w:pPr>
      <w:r>
        <w:t>- Оденьте «</w:t>
      </w:r>
      <w:r w:rsidR="00801C8F">
        <w:t>Костюм</w:t>
      </w:r>
      <w:r>
        <w:t>» на ребенка так, чтобы кругов</w:t>
      </w:r>
      <w:r w:rsidR="00ED5820">
        <w:t>ая</w:t>
      </w:r>
      <w:r>
        <w:t xml:space="preserve"> строп</w:t>
      </w:r>
      <w:r w:rsidR="00ED5820">
        <w:t>а</w:t>
      </w:r>
      <w:r>
        <w:t xml:space="preserve"> был</w:t>
      </w:r>
      <w:r w:rsidR="00ED5820">
        <w:t>а</w:t>
      </w:r>
      <w:r>
        <w:t xml:space="preserve"> ниже уровня подмышек ребенка, а пластиковые застежки (</w:t>
      </w:r>
      <w:proofErr w:type="spellStart"/>
      <w:r>
        <w:t>фастексы</w:t>
      </w:r>
      <w:proofErr w:type="spellEnd"/>
      <w:r>
        <w:t xml:space="preserve">) располагались спереди. </w:t>
      </w:r>
      <w:r w:rsidR="0073235A">
        <w:br/>
      </w:r>
      <w:r>
        <w:t xml:space="preserve">- Застегните </w:t>
      </w:r>
      <w:proofErr w:type="spellStart"/>
      <w:r>
        <w:t>фастексы</w:t>
      </w:r>
      <w:proofErr w:type="spellEnd"/>
      <w:r>
        <w:t xml:space="preserve"> и подтяните круговые стропы так, чтобы они плотно облегали ребенка, но не сдавливали грудь слишком сильно. Ребенку должно быть комфортно.</w:t>
      </w:r>
      <w:r w:rsidR="000175EE">
        <w:t xml:space="preserve"> Подмышечные стропы предназначены для самых маленьких. Более взрослым детишкам их можно не за</w:t>
      </w:r>
      <w:r w:rsidR="00801C8F">
        <w:t>тя</w:t>
      </w:r>
      <w:r w:rsidR="000175EE">
        <w:t>гивать вообще.</w:t>
      </w:r>
      <w:r w:rsidR="00ED5820">
        <w:br/>
      </w:r>
      <w:r>
        <w:t xml:space="preserve">- </w:t>
      </w:r>
      <w:r w:rsidR="00ED5820">
        <w:t xml:space="preserve">Отрегулируйте натяжение строп поддержки таза таким </w:t>
      </w:r>
      <w:r w:rsidR="009A305A">
        <w:t xml:space="preserve">образом, чтобы перекрестия строп около боковых </w:t>
      </w:r>
      <w:proofErr w:type="spellStart"/>
      <w:r w:rsidR="009A305A">
        <w:t>фастексов</w:t>
      </w:r>
      <w:proofErr w:type="spellEnd"/>
      <w:r w:rsidR="00ED5820">
        <w:t xml:space="preserve"> оказались на уровне таза ребенка</w:t>
      </w:r>
      <w:r w:rsidR="009A305A">
        <w:t xml:space="preserve"> (на уровне тазовой кости)</w:t>
      </w:r>
      <w:r w:rsidR="00ED5820">
        <w:t>. В подвешенном состоянии круговая стропа не должна давить на подмышки.</w:t>
      </w:r>
      <w:r w:rsidR="00543B97">
        <w:br/>
      </w:r>
      <w:r w:rsidR="005723E5">
        <w:t xml:space="preserve">- Обратите внимание, что </w:t>
      </w:r>
      <w:r w:rsidR="00ED5820">
        <w:t>соединяющая стропа</w:t>
      </w:r>
      <w:r w:rsidR="005723E5">
        <w:t xml:space="preserve"> между смягчающими накладками</w:t>
      </w:r>
      <w:r w:rsidR="00ED5820">
        <w:t xml:space="preserve"> на ноги</w:t>
      </w:r>
      <w:r w:rsidR="005723E5">
        <w:t xml:space="preserve"> не должна причинять неудобств ребенку (особенно мальчикам</w:t>
      </w:r>
      <w:r w:rsidR="00ED5820">
        <w:t>).</w:t>
      </w:r>
    </w:p>
    <w:p w:rsidR="008413D7" w:rsidRPr="000175EE" w:rsidRDefault="005723E5" w:rsidP="001318F9">
      <w:pPr>
        <w:spacing w:before="240"/>
        <w:ind w:left="284" w:firstLine="284"/>
      </w:pPr>
      <w:r w:rsidRPr="0073235A">
        <w:rPr>
          <w:b/>
        </w:rPr>
        <w:t>3. Регулировка системы «Пояс»</w:t>
      </w:r>
      <w:r w:rsidR="0073235A">
        <w:rPr>
          <w:b/>
        </w:rPr>
        <w:br/>
      </w:r>
      <w:r w:rsidR="00543B97">
        <w:br/>
      </w:r>
      <w:r>
        <w:t>- Оденьте пояс так, чтоб</w:t>
      </w:r>
      <w:r w:rsidR="00543B97">
        <w:t xml:space="preserve">ы </w:t>
      </w:r>
      <w:proofErr w:type="spellStart"/>
      <w:r w:rsidR="00543B97">
        <w:t>фастексы</w:t>
      </w:r>
      <w:proofErr w:type="spellEnd"/>
      <w:r w:rsidR="00543B97">
        <w:t xml:space="preserve"> были у Вас спереди.</w:t>
      </w:r>
      <w:r w:rsidR="00543B97">
        <w:br/>
      </w:r>
      <w:r>
        <w:t xml:space="preserve">- </w:t>
      </w:r>
      <w:r w:rsidR="00543B97">
        <w:t>О</w:t>
      </w:r>
      <w:r>
        <w:t>трегулируйте плотность</w:t>
      </w:r>
      <w:r w:rsidR="00543B97">
        <w:t xml:space="preserve"> облегания пояса до </w:t>
      </w:r>
      <w:proofErr w:type="gramStart"/>
      <w:r w:rsidR="00543B97">
        <w:t>комфортной</w:t>
      </w:r>
      <w:proofErr w:type="gramEnd"/>
      <w:r w:rsidR="00543B97">
        <w:t>.</w:t>
      </w:r>
      <w:r w:rsidR="00543B97">
        <w:br/>
      </w:r>
      <w:r>
        <w:t xml:space="preserve">- </w:t>
      </w:r>
      <w:r w:rsidR="00543B97">
        <w:t>П</w:t>
      </w:r>
      <w:r>
        <w:t xml:space="preserve">ристегните </w:t>
      </w:r>
      <w:r w:rsidR="00ED5820">
        <w:t>«Систему</w:t>
      </w:r>
      <w:r w:rsidR="008413D7">
        <w:t>» к «Поясу»</w:t>
      </w:r>
      <w:r w:rsidR="001318F9">
        <w:t xml:space="preserve"> (обратите внимание, что при весе ребенка более 15 кг, мы рекомендуем заказывать вариант тренажера с усиленными креплениями)</w:t>
      </w:r>
      <w:r w:rsidR="008413D7">
        <w:t>.</w:t>
      </w:r>
      <w:r w:rsidR="00543B97">
        <w:br/>
      </w:r>
      <w:r w:rsidR="008413D7">
        <w:t xml:space="preserve">- </w:t>
      </w:r>
      <w:r w:rsidR="00543B97">
        <w:t>О</w:t>
      </w:r>
      <w:r w:rsidR="008413D7">
        <w:t xml:space="preserve">трегулируйте длину крепежных лямок так, чтобы ребенок мог стоять  на </w:t>
      </w:r>
      <w:r w:rsidR="008413D7">
        <w:lastRenderedPageBreak/>
        <w:t>полу перед Вами. Если он устанет, то сможет просто расслабиться и повиснуть на тренажере.</w:t>
      </w:r>
    </w:p>
    <w:p w:rsidR="00543B97" w:rsidRPr="0073235A" w:rsidRDefault="00543B97" w:rsidP="008413D7">
      <w:pPr>
        <w:ind w:firstLine="284"/>
        <w:rPr>
          <w:b/>
        </w:rPr>
      </w:pPr>
      <w:r w:rsidRPr="0073235A">
        <w:rPr>
          <w:b/>
        </w:rPr>
        <w:t>4. Специальная обувь.</w:t>
      </w:r>
    </w:p>
    <w:p w:rsidR="00543B97" w:rsidRDefault="00543B97" w:rsidP="008413D7">
      <w:pPr>
        <w:ind w:firstLine="284"/>
      </w:pPr>
      <w:r>
        <w:t>Обувь тренажера предназначена для надевания на обычную обувь (поверх обуви, в которой Вы и ребенок ходите). Регулировка осуществляется путем затягивания регулировочных ремешков. После прогулки обувь рекомендуется очистить от загрязнений, если такие имеются. При необходимости можно промыть обувь под струей воды. Избегайте сушки обуви на</w:t>
      </w:r>
      <w:r w:rsidR="00801C8F">
        <w:t xml:space="preserve"> нагревательных</w:t>
      </w:r>
      <w:r>
        <w:t xml:space="preserve"> у</w:t>
      </w:r>
      <w:r w:rsidR="00801C8F">
        <w:t>стройствах и нагревательных элементах системы</w:t>
      </w:r>
      <w:r>
        <w:t xml:space="preserve"> отопления. Это может привести к более быстрому износу обуви и порче.</w:t>
      </w:r>
    </w:p>
    <w:p w:rsidR="0073235A" w:rsidRDefault="008413D7" w:rsidP="008413D7">
      <w:pPr>
        <w:ind w:firstLine="284"/>
      </w:pPr>
      <w:r>
        <w:t xml:space="preserve">Костюм отрегулирован. </w:t>
      </w:r>
    </w:p>
    <w:p w:rsidR="008413D7" w:rsidRPr="0073235A" w:rsidRDefault="008413D7" w:rsidP="0073235A">
      <w:pPr>
        <w:ind w:firstLine="284"/>
        <w:jc w:val="center"/>
        <w:rPr>
          <w:b/>
          <w:u w:val="single"/>
        </w:rPr>
      </w:pPr>
      <w:r w:rsidRPr="0073235A">
        <w:rPr>
          <w:b/>
          <w:u w:val="single"/>
        </w:rPr>
        <w:t>Теперь запомните очередность одевания костюма:</w:t>
      </w:r>
    </w:p>
    <w:p w:rsidR="008413D7" w:rsidRDefault="008413D7" w:rsidP="008413D7">
      <w:pPr>
        <w:pStyle w:val="a4"/>
        <w:numPr>
          <w:ilvl w:val="0"/>
          <w:numId w:val="4"/>
        </w:numPr>
      </w:pPr>
      <w:r>
        <w:t>Пояс на взрослого</w:t>
      </w:r>
      <w:r w:rsidR="00ED5820">
        <w:t xml:space="preserve"> (или плечевая система крепления)</w:t>
      </w:r>
    </w:p>
    <w:p w:rsidR="00801C8F" w:rsidRDefault="00801C8F" w:rsidP="00801C8F">
      <w:pPr>
        <w:pStyle w:val="a4"/>
        <w:numPr>
          <w:ilvl w:val="0"/>
          <w:numId w:val="4"/>
        </w:numPr>
      </w:pPr>
      <w:r w:rsidRPr="00801C8F">
        <w:t xml:space="preserve">Костюм </w:t>
      </w:r>
      <w:r>
        <w:t>на ребенка</w:t>
      </w:r>
    </w:p>
    <w:p w:rsidR="008413D7" w:rsidRDefault="00801C8F" w:rsidP="00801C8F">
      <w:pPr>
        <w:pStyle w:val="a4"/>
        <w:numPr>
          <w:ilvl w:val="0"/>
          <w:numId w:val="4"/>
        </w:numPr>
      </w:pPr>
      <w:r>
        <w:t>Тапки на взрослого</w:t>
      </w:r>
    </w:p>
    <w:p w:rsidR="008413D7" w:rsidRDefault="008413D7" w:rsidP="008413D7">
      <w:pPr>
        <w:pStyle w:val="a4"/>
        <w:numPr>
          <w:ilvl w:val="0"/>
          <w:numId w:val="4"/>
        </w:numPr>
      </w:pPr>
      <w:r>
        <w:t xml:space="preserve">Пристегивание </w:t>
      </w:r>
      <w:r w:rsidR="00801C8F">
        <w:t>Костюма</w:t>
      </w:r>
      <w:r>
        <w:t xml:space="preserve"> к Поясу взрослого</w:t>
      </w:r>
    </w:p>
    <w:p w:rsidR="008413D7" w:rsidRDefault="00801C8F" w:rsidP="008413D7">
      <w:pPr>
        <w:pStyle w:val="a4"/>
        <w:numPr>
          <w:ilvl w:val="0"/>
          <w:numId w:val="4"/>
        </w:numPr>
      </w:pPr>
      <w:r>
        <w:t>Тапки на тапки на ребенка</w:t>
      </w:r>
    </w:p>
    <w:p w:rsidR="008413D7" w:rsidRDefault="008413D7" w:rsidP="008413D7">
      <w:r>
        <w:t>Вы готовы к занятию.</w:t>
      </w:r>
    </w:p>
    <w:p w:rsidR="008413D7" w:rsidRDefault="008413D7" w:rsidP="008413D7">
      <w:pPr>
        <w:rPr>
          <w:b/>
        </w:rPr>
      </w:pPr>
      <w:r w:rsidRPr="005045FE">
        <w:rPr>
          <w:b/>
        </w:rPr>
        <w:t>Снимаем тренажер в обратном порядке.</w:t>
      </w:r>
    </w:p>
    <w:p w:rsidR="00604A39" w:rsidRDefault="00604A39" w:rsidP="008413D7">
      <w:pPr>
        <w:rPr>
          <w:b/>
        </w:rPr>
      </w:pPr>
    </w:p>
    <w:p w:rsidR="00AE3E99" w:rsidRPr="005045FE" w:rsidRDefault="00AE3E99" w:rsidP="00FB24A3">
      <w:pPr>
        <w:jc w:val="center"/>
        <w:rPr>
          <w:b/>
          <w:u w:val="single"/>
        </w:rPr>
      </w:pPr>
      <w:r w:rsidRPr="005045FE">
        <w:rPr>
          <w:b/>
          <w:u w:val="single"/>
        </w:rPr>
        <w:t>Правила эксплуатации изделия:</w:t>
      </w:r>
    </w:p>
    <w:p w:rsidR="00AE3E99" w:rsidRDefault="00AE3E99" w:rsidP="00AE3E99">
      <w:pPr>
        <w:pStyle w:val="a4"/>
        <w:numPr>
          <w:ilvl w:val="0"/>
          <w:numId w:val="6"/>
        </w:numPr>
      </w:pPr>
      <w:r>
        <w:t>Обязательно прочтите инструкцию перед использованием тренажера.</w:t>
      </w:r>
    </w:p>
    <w:p w:rsidR="00AE3E99" w:rsidRDefault="00AE3E99" w:rsidP="00AE3E99">
      <w:pPr>
        <w:pStyle w:val="a4"/>
        <w:numPr>
          <w:ilvl w:val="0"/>
          <w:numId w:val="6"/>
        </w:numPr>
      </w:pPr>
      <w:r>
        <w:t>Тренажер предназначается для облегчения обучению детей ходьбе.</w:t>
      </w:r>
    </w:p>
    <w:p w:rsidR="00AE3E99" w:rsidRDefault="00AE3E99" w:rsidP="00AE3E99">
      <w:pPr>
        <w:pStyle w:val="a4"/>
        <w:numPr>
          <w:ilvl w:val="0"/>
          <w:numId w:val="6"/>
        </w:numPr>
      </w:pPr>
      <w:r>
        <w:t>Тренажер предназначен для</w:t>
      </w:r>
      <w:r w:rsidR="001318F9">
        <w:t xml:space="preserve"> детей массой до 15 кг в стандартном варианте и до 25 кг в варианте с усиленными креплениями к тазу ребенка</w:t>
      </w:r>
      <w:r>
        <w:t>.</w:t>
      </w:r>
    </w:p>
    <w:p w:rsidR="00AE3E99" w:rsidRPr="001318F9" w:rsidRDefault="00AE3E99" w:rsidP="00AE3E99">
      <w:pPr>
        <w:pStyle w:val="a4"/>
        <w:numPr>
          <w:ilvl w:val="0"/>
          <w:numId w:val="6"/>
        </w:numPr>
        <w:rPr>
          <w:b/>
          <w:u w:val="single"/>
        </w:rPr>
      </w:pPr>
      <w:r w:rsidRPr="001318F9">
        <w:rPr>
          <w:b/>
          <w:u w:val="single"/>
        </w:rPr>
        <w:t xml:space="preserve">Перед использованием проконсультируйтесь </w:t>
      </w:r>
      <w:proofErr w:type="gramStart"/>
      <w:r w:rsidRPr="001318F9">
        <w:rPr>
          <w:b/>
          <w:u w:val="single"/>
        </w:rPr>
        <w:t>со</w:t>
      </w:r>
      <w:proofErr w:type="gramEnd"/>
      <w:r w:rsidRPr="001318F9">
        <w:rPr>
          <w:b/>
          <w:u w:val="single"/>
        </w:rPr>
        <w:t xml:space="preserve"> </w:t>
      </w:r>
      <w:r w:rsidR="00CA24AA">
        <w:rPr>
          <w:b/>
          <w:u w:val="single"/>
        </w:rPr>
        <w:t>медицинским работником</w:t>
      </w:r>
      <w:r w:rsidRPr="001318F9">
        <w:rPr>
          <w:b/>
          <w:u w:val="single"/>
        </w:rPr>
        <w:t xml:space="preserve"> на предмет возможности применения изделия.</w:t>
      </w:r>
    </w:p>
    <w:p w:rsidR="00AE3E99" w:rsidRDefault="00AE3E99" w:rsidP="00AE3E99">
      <w:pPr>
        <w:pStyle w:val="a4"/>
        <w:numPr>
          <w:ilvl w:val="0"/>
          <w:numId w:val="6"/>
        </w:numPr>
      </w:pPr>
      <w:r>
        <w:t>Не перегружайте тренажер. Это может привести к его порче.</w:t>
      </w:r>
    </w:p>
    <w:p w:rsidR="00AE3E99" w:rsidRPr="001318F9" w:rsidRDefault="00AE3E99" w:rsidP="00AE3E99">
      <w:pPr>
        <w:pStyle w:val="a4"/>
        <w:numPr>
          <w:ilvl w:val="0"/>
          <w:numId w:val="6"/>
        </w:numPr>
        <w:rPr>
          <w:b/>
        </w:rPr>
      </w:pPr>
      <w:r w:rsidRPr="001318F9">
        <w:rPr>
          <w:b/>
        </w:rPr>
        <w:lastRenderedPageBreak/>
        <w:t>Перед каждым использованием убедитесь в целостности и надежности  всех элементов тренажера: пластмассовы</w:t>
      </w:r>
      <w:r w:rsidR="00B0018A" w:rsidRPr="001318F9">
        <w:rPr>
          <w:b/>
        </w:rPr>
        <w:t>х</w:t>
      </w:r>
      <w:r w:rsidRPr="001318F9">
        <w:rPr>
          <w:b/>
        </w:rPr>
        <w:t xml:space="preserve"> </w:t>
      </w:r>
      <w:proofErr w:type="spellStart"/>
      <w:r w:rsidRPr="001318F9">
        <w:rPr>
          <w:b/>
        </w:rPr>
        <w:t>фастекс</w:t>
      </w:r>
      <w:r w:rsidR="00B0018A" w:rsidRPr="001318F9">
        <w:rPr>
          <w:b/>
        </w:rPr>
        <w:t>ов</w:t>
      </w:r>
      <w:proofErr w:type="spellEnd"/>
      <w:r w:rsidRPr="001318F9">
        <w:rPr>
          <w:b/>
        </w:rPr>
        <w:t>, целостность швов и пр.</w:t>
      </w:r>
    </w:p>
    <w:p w:rsidR="00AE3E99" w:rsidRDefault="00AE3E99" w:rsidP="00AE3E99">
      <w:pPr>
        <w:pStyle w:val="a4"/>
        <w:numPr>
          <w:ilvl w:val="0"/>
          <w:numId w:val="6"/>
        </w:numPr>
      </w:pPr>
      <w:r>
        <w:t>Оберегайте все элементы тренажера от ударов и любых механических повреждений, от острых и режущих предметов, от чрезмерного теплового воздействия.</w:t>
      </w:r>
    </w:p>
    <w:p w:rsidR="005045FE" w:rsidRPr="001318F9" w:rsidRDefault="00AE3E99" w:rsidP="005045FE">
      <w:pPr>
        <w:pStyle w:val="a4"/>
        <w:numPr>
          <w:ilvl w:val="0"/>
          <w:numId w:val="6"/>
        </w:numPr>
        <w:rPr>
          <w:b/>
        </w:rPr>
      </w:pPr>
      <w:r w:rsidRPr="001318F9">
        <w:rPr>
          <w:b/>
        </w:rPr>
        <w:t>Во избежание травм</w:t>
      </w:r>
      <w:r w:rsidR="005045FE" w:rsidRPr="001318F9">
        <w:rPr>
          <w:b/>
        </w:rPr>
        <w:t xml:space="preserve"> крайне внимательно работайте с тренажером, помните, что в нем ребенок еще больше зависит от Вас.</w:t>
      </w:r>
    </w:p>
    <w:p w:rsidR="009D5DD8" w:rsidRDefault="009D5DD8" w:rsidP="009D5DD8">
      <w:pPr>
        <w:pStyle w:val="a4"/>
      </w:pPr>
    </w:p>
    <w:p w:rsidR="009D5DD8" w:rsidRDefault="009D5DD8" w:rsidP="009D5DD8">
      <w:pPr>
        <w:jc w:val="center"/>
        <w:rPr>
          <w:b/>
          <w:u w:val="single"/>
        </w:rPr>
      </w:pPr>
      <w:r>
        <w:rPr>
          <w:b/>
          <w:u w:val="single"/>
        </w:rPr>
        <w:t>Дополнительные сведения</w:t>
      </w:r>
      <w:r w:rsidRPr="005045FE">
        <w:rPr>
          <w:b/>
          <w:u w:val="single"/>
        </w:rPr>
        <w:t>:</w:t>
      </w:r>
    </w:p>
    <w:p w:rsidR="009D5DD8" w:rsidRDefault="00604A39" w:rsidP="009D5DD8">
      <w:pPr>
        <w:pStyle w:val="a4"/>
      </w:pPr>
      <w:r>
        <w:t>*</w:t>
      </w:r>
      <w:r w:rsidR="009D5DD8">
        <w:t xml:space="preserve">Обувь некоторое время может издавать неприятный резкий запах – это следствие недавней механической обработки изделия. Со временем запах исчезнет. </w:t>
      </w:r>
    </w:p>
    <w:p w:rsidR="00604A39" w:rsidRDefault="00604A39" w:rsidP="009D5DD8">
      <w:pPr>
        <w:pStyle w:val="a4"/>
      </w:pPr>
      <w:r>
        <w:t>* Концы строп можно оплавить, если они потеряли форму.</w:t>
      </w:r>
    </w:p>
    <w:p w:rsidR="00604A39" w:rsidRDefault="00604A39" w:rsidP="009D5DD8">
      <w:pPr>
        <w:pStyle w:val="a4"/>
      </w:pPr>
    </w:p>
    <w:p w:rsidR="00604A39" w:rsidRDefault="00604A39" w:rsidP="009D5DD8">
      <w:pPr>
        <w:pStyle w:val="a4"/>
      </w:pPr>
    </w:p>
    <w:p w:rsidR="0073235A" w:rsidRDefault="0073235A" w:rsidP="00AE3E99">
      <w:pPr>
        <w:jc w:val="center"/>
        <w:rPr>
          <w:b/>
          <w:u w:val="single"/>
        </w:rPr>
      </w:pPr>
      <w:r w:rsidRPr="005045FE">
        <w:rPr>
          <w:b/>
          <w:u w:val="single"/>
        </w:rPr>
        <w:t>Гарантийные обязательства:</w:t>
      </w:r>
    </w:p>
    <w:p w:rsidR="0073235A" w:rsidRDefault="001A4A49" w:rsidP="008413D7">
      <w:r>
        <w:t>Гарантийный срок эксплуатации тренажера составляет 12 месяцев со дня продажи. Гарантийное обслуживание осуществляется при выявлении дефекта, возникшего по вине изготовителя, а также</w:t>
      </w:r>
      <w:r w:rsidR="0073235A">
        <w:t xml:space="preserve"> при наличии печати предприятия – изготовителя (ООО «АРДОС»)</w:t>
      </w:r>
      <w:r>
        <w:t xml:space="preserve"> на гарантийном талоне</w:t>
      </w:r>
      <w:r w:rsidR="0073235A">
        <w:t>. Предприятие-изготовитель оставляет за собой право на внесение конструктивных изменений и усовершенствований, которые могут быть не отражены в данной инструкции, без согласования с заказчиком. Гарантия не распространяется на дефекты, вызванные:</w:t>
      </w:r>
    </w:p>
    <w:p w:rsidR="00AE3E99" w:rsidRDefault="0073235A" w:rsidP="00DE4C48">
      <w:r>
        <w:t>- механическими повреждениями изделия,</w:t>
      </w:r>
      <w:r>
        <w:br/>
        <w:t xml:space="preserve">- неправильной сборкой </w:t>
      </w:r>
      <w:r w:rsidR="00AE3E99">
        <w:t>изделия,</w:t>
      </w:r>
      <w:r w:rsidR="00AE3E99">
        <w:br/>
        <w:t>- небрежной эксплуатацией изделия.</w:t>
      </w:r>
    </w:p>
    <w:p w:rsidR="00950F40" w:rsidRDefault="00950F40" w:rsidP="00801C8F"/>
    <w:p w:rsidR="00604A39" w:rsidRDefault="00604A39" w:rsidP="00801C8F"/>
    <w:p w:rsidR="00604A39" w:rsidRDefault="00604A39" w:rsidP="00801C8F"/>
    <w:p w:rsidR="00801C8F" w:rsidRPr="00950F40" w:rsidRDefault="00950F40" w:rsidP="00950F40">
      <w:pPr>
        <w:jc w:val="center"/>
        <w:rPr>
          <w:b/>
          <w:sz w:val="28"/>
        </w:rPr>
      </w:pPr>
      <w:r w:rsidRPr="00950F40">
        <w:rPr>
          <w:b/>
          <w:sz w:val="28"/>
        </w:rPr>
        <w:lastRenderedPageBreak/>
        <w:t>Этапы обучения ходьбе:</w:t>
      </w:r>
    </w:p>
    <w:p w:rsidR="00801C8F" w:rsidRDefault="00801C8F" w:rsidP="00801C8F">
      <w:r>
        <w:t>1. При одетом полностью костюме</w:t>
      </w:r>
      <w:r w:rsidR="00950F40">
        <w:t xml:space="preserve"> (костюм и спаренные сандалии)</w:t>
      </w:r>
      <w:r>
        <w:t xml:space="preserve"> происходит привыкание</w:t>
      </w:r>
      <w:r w:rsidR="00950F40">
        <w:t xml:space="preserve"> ребенка</w:t>
      </w:r>
      <w:r>
        <w:t xml:space="preserve"> к вертикальному положению</w:t>
      </w:r>
      <w:r w:rsidR="00950F40">
        <w:t xml:space="preserve"> тела</w:t>
      </w:r>
      <w:r>
        <w:t xml:space="preserve"> и привыкание к основным шагающим движе</w:t>
      </w:r>
      <w:r w:rsidR="00950F40">
        <w:t>ниям, наработка мышечной памяти.</w:t>
      </w:r>
    </w:p>
    <w:p w:rsidR="00895352" w:rsidRDefault="00801C8F" w:rsidP="00801C8F">
      <w:r>
        <w:t xml:space="preserve">2. </w:t>
      </w:r>
      <w:r w:rsidR="00895352">
        <w:t xml:space="preserve">Если ребенок уже освоился, не боится стоять вертикально, умеет самостоятельно шагать, </w:t>
      </w:r>
      <w:r>
        <w:t>можно</w:t>
      </w:r>
      <w:r w:rsidR="00895352">
        <w:t>:</w:t>
      </w:r>
    </w:p>
    <w:p w:rsidR="00895352" w:rsidRDefault="00895352" w:rsidP="00895352">
      <w:r>
        <w:t>- Снимать спаренные сандалии. Чтобы приучать к самостоятельным шагам.</w:t>
      </w:r>
    </w:p>
    <w:p w:rsidR="00895352" w:rsidRDefault="00895352" w:rsidP="00801C8F">
      <w:r>
        <w:t>- Т</w:t>
      </w:r>
      <w:r w:rsidR="00801C8F">
        <w:t>ренировать его при ослабленных ремнях</w:t>
      </w:r>
      <w:r>
        <w:t>. Основная нагрузка всегда должна быть на ремни тазовой поддержки. Основная задача верхних ремней - поддерживать ребенка в вертикальном положении</w:t>
      </w:r>
      <w:r w:rsidR="00801C8F">
        <w:t xml:space="preserve"> (какие и насколько ослаблять - по ситуации). </w:t>
      </w:r>
      <w:r>
        <w:t>Нужно,</w:t>
      </w:r>
      <w:r w:rsidR="00801C8F">
        <w:t xml:space="preserve"> чтобы ребенок не висел на ремнях, а пробовал совершать шаги самостоятельно, пробовал стоять. </w:t>
      </w:r>
      <w:r>
        <w:t xml:space="preserve">Важно, чтобы </w:t>
      </w:r>
      <w:r w:rsidR="00801C8F">
        <w:t>чувствова</w:t>
      </w:r>
      <w:r>
        <w:t>л</w:t>
      </w:r>
      <w:r w:rsidR="00801C8F">
        <w:t xml:space="preserve">, что </w:t>
      </w:r>
      <w:proofErr w:type="gramStart"/>
      <w:r w:rsidR="00801C8F">
        <w:t>защищен</w:t>
      </w:r>
      <w:proofErr w:type="gramEnd"/>
      <w:r w:rsidR="00801C8F">
        <w:t xml:space="preserve"> на 100% от падения. </w:t>
      </w:r>
    </w:p>
    <w:p w:rsidR="00CA24AA" w:rsidRDefault="00801C8F" w:rsidP="00801C8F">
      <w:r>
        <w:t xml:space="preserve">3. Третий этап наступает тогда, когда ребенок уже ходит самостоятельно с </w:t>
      </w:r>
      <w:r w:rsidR="00CA24AA">
        <w:t xml:space="preserve">небольшой </w:t>
      </w:r>
      <w:r>
        <w:t xml:space="preserve">поддержкой. Сандалии уже не нужны. Ребенку важно ощущение безопасности. Ремни его почти не держат. </w:t>
      </w:r>
      <w:r w:rsidR="00CA24AA">
        <w:t>Натяжение верхних ремней можно ослаблять для того, чтобы ребенок учился сохранять равновесие.</w:t>
      </w:r>
    </w:p>
    <w:p w:rsidR="00801C8F" w:rsidRDefault="00801C8F" w:rsidP="00801C8F">
      <w:r>
        <w:t>Требуется постоянное напоминание ребенку о том, что он ходит самостоятельно, чтоб не расслаблялся и не висел только на костюме. Периодические передышки нужны, но именно передышки, которые сопровождаются этапами обучения и нагрузки.</w:t>
      </w:r>
    </w:p>
    <w:p w:rsidR="00801C8F" w:rsidRDefault="00801C8F" w:rsidP="00801C8F">
      <w:r>
        <w:t>4. Далее - по ситуации. Тенденция - к ослаблению ремней.</w:t>
      </w:r>
    </w:p>
    <w:p w:rsidR="00CA24AA" w:rsidRDefault="00CA24AA" w:rsidP="00801C8F"/>
    <w:p w:rsidR="00CA24AA" w:rsidRDefault="00CA24AA" w:rsidP="00801C8F">
      <w:r>
        <w:t xml:space="preserve">При использовании тренажера следование указанным этапам не обязательно, можно экспериментировать, ориентируясь на ситуацию. Даже более того – очень желательно чередовать тренировки в костюме «АРДОС» с другими тренировками – хождением с самостоятельной поддержкой за руку или за поручень, ползание, прыжки и прочее. </w:t>
      </w:r>
    </w:p>
    <w:p w:rsidR="00CA24AA" w:rsidRDefault="00CA24AA" w:rsidP="00801C8F"/>
    <w:p w:rsidR="00740FA9" w:rsidRDefault="00801C8F" w:rsidP="001A4A49">
      <w:pPr>
        <w:sectPr w:rsidR="00740FA9" w:rsidSect="001A4A49">
          <w:pgSz w:w="16838" w:h="11906" w:orient="landscape"/>
          <w:pgMar w:top="720" w:right="536" w:bottom="426" w:left="709" w:header="708" w:footer="708" w:gutter="0"/>
          <w:cols w:num="2" w:space="708"/>
          <w:docGrid w:linePitch="360"/>
        </w:sectPr>
      </w:pPr>
      <w:bookmarkStart w:id="0" w:name="_GoBack"/>
      <w:bookmarkEnd w:id="0"/>
      <w:r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45F327EF" wp14:editId="1C4FE04E">
            <wp:extent cx="2463800" cy="2067835"/>
            <wp:effectExtent l="762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70621" cy="207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0FC289C7" wp14:editId="352C4DC4">
            <wp:extent cx="2436901" cy="2092502"/>
            <wp:effectExtent l="635" t="0" r="254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46911" cy="2101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03D">
        <w:rPr>
          <w:noProof/>
          <w:lang w:eastAsia="ru-RU"/>
        </w:rPr>
        <w:lastRenderedPageBreak/>
        <w:drawing>
          <wp:inline distT="0" distB="0" distL="0" distR="0" wp14:anchorId="7FB03410" wp14:editId="25CA3E2E">
            <wp:extent cx="6323573" cy="4277285"/>
            <wp:effectExtent l="0" t="5398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28012" cy="428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FA9" w:rsidRPr="00453F46" w:rsidRDefault="00740FA9" w:rsidP="001A4A49"/>
    <w:sectPr w:rsidR="00740FA9" w:rsidRPr="00453F46" w:rsidSect="00740FA9">
      <w:type w:val="continuous"/>
      <w:pgSz w:w="16838" w:h="11906" w:orient="landscape"/>
      <w:pgMar w:top="720" w:right="536" w:bottom="426" w:left="709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56A" w:rsidRDefault="00BD256A" w:rsidP="006C1818">
      <w:pPr>
        <w:spacing w:after="0" w:line="240" w:lineRule="auto"/>
      </w:pPr>
      <w:r>
        <w:separator/>
      </w:r>
    </w:p>
  </w:endnote>
  <w:endnote w:type="continuationSeparator" w:id="0">
    <w:p w:rsidR="00BD256A" w:rsidRDefault="00BD256A" w:rsidP="006C1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56A" w:rsidRDefault="00BD256A" w:rsidP="006C1818">
      <w:pPr>
        <w:spacing w:after="0" w:line="240" w:lineRule="auto"/>
      </w:pPr>
      <w:r>
        <w:separator/>
      </w:r>
    </w:p>
  </w:footnote>
  <w:footnote w:type="continuationSeparator" w:id="0">
    <w:p w:rsidR="00BD256A" w:rsidRDefault="00BD256A" w:rsidP="006C1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72890"/>
    <w:multiLevelType w:val="hybridMultilevel"/>
    <w:tmpl w:val="E0D02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32A8C"/>
    <w:multiLevelType w:val="hybridMultilevel"/>
    <w:tmpl w:val="678E1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C50C3"/>
    <w:multiLevelType w:val="hybridMultilevel"/>
    <w:tmpl w:val="1528F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942DEC"/>
    <w:multiLevelType w:val="hybridMultilevel"/>
    <w:tmpl w:val="9B861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4E64E8"/>
    <w:multiLevelType w:val="hybridMultilevel"/>
    <w:tmpl w:val="E9B8B7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481CA4"/>
    <w:multiLevelType w:val="hybridMultilevel"/>
    <w:tmpl w:val="3508F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523236"/>
    <w:multiLevelType w:val="hybridMultilevel"/>
    <w:tmpl w:val="24E85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7665C0"/>
    <w:multiLevelType w:val="hybridMultilevel"/>
    <w:tmpl w:val="C360C416"/>
    <w:lvl w:ilvl="0" w:tplc="24FE6B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DEC0E26"/>
    <w:multiLevelType w:val="hybridMultilevel"/>
    <w:tmpl w:val="B3602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DD"/>
    <w:rsid w:val="000175EE"/>
    <w:rsid w:val="00020371"/>
    <w:rsid w:val="000C74F2"/>
    <w:rsid w:val="001318F9"/>
    <w:rsid w:val="00134A26"/>
    <w:rsid w:val="001866EC"/>
    <w:rsid w:val="001A4A49"/>
    <w:rsid w:val="00365E8C"/>
    <w:rsid w:val="00453F46"/>
    <w:rsid w:val="004E16C6"/>
    <w:rsid w:val="005045FE"/>
    <w:rsid w:val="00543B97"/>
    <w:rsid w:val="00544B7C"/>
    <w:rsid w:val="005723E5"/>
    <w:rsid w:val="00604A39"/>
    <w:rsid w:val="006C1818"/>
    <w:rsid w:val="0073235A"/>
    <w:rsid w:val="00740FA9"/>
    <w:rsid w:val="007A003D"/>
    <w:rsid w:val="00801C8F"/>
    <w:rsid w:val="00836C90"/>
    <w:rsid w:val="008413D7"/>
    <w:rsid w:val="00895352"/>
    <w:rsid w:val="008A6C43"/>
    <w:rsid w:val="009206F6"/>
    <w:rsid w:val="00950F40"/>
    <w:rsid w:val="00970FE1"/>
    <w:rsid w:val="009A305A"/>
    <w:rsid w:val="009D5DD8"/>
    <w:rsid w:val="009F3365"/>
    <w:rsid w:val="00A62EDD"/>
    <w:rsid w:val="00AE3E99"/>
    <w:rsid w:val="00B0018A"/>
    <w:rsid w:val="00BD256A"/>
    <w:rsid w:val="00C631EB"/>
    <w:rsid w:val="00CA24AA"/>
    <w:rsid w:val="00CD621E"/>
    <w:rsid w:val="00D825B1"/>
    <w:rsid w:val="00DE4C48"/>
    <w:rsid w:val="00E0642C"/>
    <w:rsid w:val="00ED5820"/>
    <w:rsid w:val="00F73E2A"/>
    <w:rsid w:val="00F9669E"/>
    <w:rsid w:val="00FB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3F46"/>
    <w:rPr>
      <w:color w:val="D26900" w:themeColor="hyperlink"/>
      <w:u w:val="single"/>
    </w:rPr>
  </w:style>
  <w:style w:type="paragraph" w:styleId="a4">
    <w:name w:val="List Paragraph"/>
    <w:basedOn w:val="a"/>
    <w:uiPriority w:val="34"/>
    <w:qFormat/>
    <w:rsid w:val="00453F4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4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5F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C1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C1818"/>
  </w:style>
  <w:style w:type="paragraph" w:styleId="a9">
    <w:name w:val="footer"/>
    <w:basedOn w:val="a"/>
    <w:link w:val="aa"/>
    <w:uiPriority w:val="99"/>
    <w:unhideWhenUsed/>
    <w:rsid w:val="006C1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C1818"/>
  </w:style>
  <w:style w:type="table" w:styleId="ab">
    <w:name w:val="Table Grid"/>
    <w:basedOn w:val="a1"/>
    <w:uiPriority w:val="59"/>
    <w:rsid w:val="00FB2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1A4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3F46"/>
    <w:rPr>
      <w:color w:val="D26900" w:themeColor="hyperlink"/>
      <w:u w:val="single"/>
    </w:rPr>
  </w:style>
  <w:style w:type="paragraph" w:styleId="a4">
    <w:name w:val="List Paragraph"/>
    <w:basedOn w:val="a"/>
    <w:uiPriority w:val="34"/>
    <w:qFormat/>
    <w:rsid w:val="00453F4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4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5F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C1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C1818"/>
  </w:style>
  <w:style w:type="paragraph" w:styleId="a9">
    <w:name w:val="footer"/>
    <w:basedOn w:val="a"/>
    <w:link w:val="aa"/>
    <w:uiPriority w:val="99"/>
    <w:unhideWhenUsed/>
    <w:rsid w:val="006C1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C1818"/>
  </w:style>
  <w:style w:type="table" w:styleId="ab">
    <w:name w:val="Table Grid"/>
    <w:basedOn w:val="a1"/>
    <w:uiPriority w:val="59"/>
    <w:rsid w:val="00FB2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1A4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ardos-g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rdos-gk@mail.ru" TargetMode="Externa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NewsPrint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NewsPrint">
      <a:fillStyleLst>
        <a:solidFill>
          <a:schemeClr val="phClr"/>
        </a:solidFill>
        <a:gradFill rotWithShape="1">
          <a:gsLst>
            <a:gs pos="0">
              <a:schemeClr val="phClr">
                <a:tint val="37000"/>
                <a:hueMod val="100000"/>
                <a:satMod val="200000"/>
                <a:lumMod val="88000"/>
              </a:schemeClr>
            </a:gs>
            <a:gs pos="100000">
              <a:schemeClr val="phClr">
                <a:tint val="53000"/>
                <a:shade val="100000"/>
                <a:hueMod val="100000"/>
                <a:satMod val="350000"/>
                <a:lumMod val="79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83000"/>
                <a:shade val="100000"/>
                <a:alpha val="100000"/>
                <a:hueMod val="100000"/>
                <a:satMod val="220000"/>
                <a:lumMod val="90000"/>
              </a:schemeClr>
            </a:gs>
            <a:gs pos="76000">
              <a:schemeClr val="phClr">
                <a:shade val="100000"/>
              </a:schemeClr>
            </a:gs>
            <a:gs pos="100000">
              <a:schemeClr val="phClr">
                <a:shade val="93000"/>
                <a:alpha val="100000"/>
                <a:satMod val="100000"/>
                <a:lumMod val="93000"/>
              </a:schemeClr>
            </a:gs>
          </a:gsLst>
          <a:path path="circle">
            <a:fillToRect l="15000" t="15000" r="100000" b="100000"/>
          </a:path>
        </a:gradFill>
      </a:fillStyleLst>
      <a:lnStyleLst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12700" dir="528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12700">
            <a:bevelT w="31750" h="127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3000"/>
              </a:schemeClr>
            </a:gs>
            <a:gs pos="100000">
              <a:schemeClr val="phClr">
                <a:shade val="55000"/>
              </a:schemeClr>
            </a:gs>
          </a:gsLst>
          <a:lin ang="5400000" scaled="1"/>
        </a:gradFill>
        <a:blipFill rotWithShape="1">
          <a:blip xmlns:r="http://schemas.openxmlformats.org/officeDocument/2006/relationships" r:embed="rId1">
            <a:duotone>
              <a:schemeClr val="phClr">
                <a:shade val="20000"/>
                <a:satMod val="350000"/>
                <a:lumMod val="125000"/>
              </a:schemeClr>
              <a:schemeClr val="phClr">
                <a:tint val="90000"/>
                <a:satMod val="250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FD3C5-77F8-4BCC-BA52-903DA388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Ардос</dc:creator>
  <cp:lastModifiedBy>Ардос</cp:lastModifiedBy>
  <cp:revision>8</cp:revision>
  <dcterms:created xsi:type="dcterms:W3CDTF">2015-04-29T06:21:00Z</dcterms:created>
  <dcterms:modified xsi:type="dcterms:W3CDTF">2015-08-06T05:47:00Z</dcterms:modified>
</cp:coreProperties>
</file>